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BBFC4" w14:textId="77777777" w:rsidR="005758DD" w:rsidRDefault="005758DD" w:rsidP="008B26DD">
      <w:pPr>
        <w:pStyle w:val="paragraph"/>
        <w:spacing w:before="0" w:beforeAutospacing="0" w:after="0" w:afterAutospacing="0"/>
        <w:textAlignment w:val="baseline"/>
        <w:rPr>
          <w:rStyle w:val="normaltextrun"/>
          <w:rFonts w:ascii="Red Hat Display" w:hAnsi="Red Hat Display" w:cs="Segoe UI"/>
          <w:b/>
          <w:bCs/>
          <w:color w:val="1037A6"/>
          <w:sz w:val="32"/>
          <w:szCs w:val="32"/>
        </w:rPr>
      </w:pPr>
    </w:p>
    <w:p w14:paraId="2B55A416" w14:textId="36EA9EEA" w:rsidR="00B80273" w:rsidRPr="00B80273" w:rsidRDefault="00B80273" w:rsidP="00B80273">
      <w:pPr>
        <w:rPr>
          <w:rFonts w:eastAsiaTheme="minorEastAsia"/>
          <w:b/>
          <w:bCs/>
          <w:color w:val="1037A6"/>
          <w:sz w:val="32"/>
          <w:szCs w:val="32"/>
        </w:rPr>
      </w:pPr>
      <w:r w:rsidRPr="00B80273">
        <w:rPr>
          <w:rFonts w:eastAsiaTheme="minorEastAsia"/>
          <w:b/>
          <w:bCs/>
          <w:color w:val="1037A6"/>
          <w:sz w:val="32"/>
          <w:szCs w:val="32"/>
        </w:rPr>
        <w:t>Virtueller Lauf für ein mobbingfreies Miteinander: Zeichen gegen Mobbing e. V. ruft zur Teilnahme auf</w:t>
      </w:r>
      <w:r w:rsidR="00640E22">
        <w:rPr>
          <w:rFonts w:eastAsiaTheme="minorEastAsia"/>
          <w:b/>
          <w:bCs/>
          <w:color w:val="1037A6"/>
          <w:sz w:val="32"/>
          <w:szCs w:val="32"/>
        </w:rPr>
        <w:t>.</w:t>
      </w:r>
    </w:p>
    <w:p w14:paraId="15784463" w14:textId="5CFAD059" w:rsidR="00B70393" w:rsidRPr="00A93B3E" w:rsidRDefault="00B70393" w:rsidP="00B70393">
      <w:pPr>
        <w:rPr>
          <w:rFonts w:eastAsiaTheme="minorEastAsia"/>
          <w:b/>
          <w:bCs/>
        </w:rPr>
      </w:pPr>
      <w:r w:rsidRPr="00B70393">
        <w:rPr>
          <w:rFonts w:eastAsiaTheme="minorEastAsia"/>
          <w:b/>
          <w:bCs/>
        </w:rPr>
        <w:t>Laut HBSC-Studie</w:t>
      </w:r>
      <w:r>
        <w:rPr>
          <w:rFonts w:eastAsiaTheme="minorEastAsia"/>
          <w:b/>
          <w:bCs/>
        </w:rPr>
        <w:t xml:space="preserve"> </w:t>
      </w:r>
      <w:r w:rsidRPr="00B70393">
        <w:rPr>
          <w:rFonts w:eastAsiaTheme="minorEastAsia"/>
          <w:b/>
          <w:bCs/>
        </w:rPr>
        <w:t xml:space="preserve">des Robert Koch-Instituts ist etwa jede:r </w:t>
      </w:r>
      <w:r>
        <w:rPr>
          <w:rFonts w:eastAsiaTheme="minorEastAsia"/>
          <w:b/>
          <w:bCs/>
        </w:rPr>
        <w:t>si</w:t>
      </w:r>
      <w:r w:rsidRPr="00B70393">
        <w:rPr>
          <w:rFonts w:eastAsiaTheme="minorEastAsia"/>
          <w:b/>
          <w:bCs/>
        </w:rPr>
        <w:t xml:space="preserve">ebte </w:t>
      </w:r>
      <w:r>
        <w:rPr>
          <w:rFonts w:eastAsiaTheme="minorEastAsia"/>
          <w:b/>
          <w:bCs/>
        </w:rPr>
        <w:t xml:space="preserve">Schüler:in von Mobbing </w:t>
      </w:r>
      <w:r w:rsidRPr="00B70393">
        <w:rPr>
          <w:rFonts w:eastAsiaTheme="minorEastAsia"/>
          <w:b/>
          <w:bCs/>
        </w:rPr>
        <w:t>betroffen</w:t>
      </w:r>
      <w:r>
        <w:rPr>
          <w:rFonts w:eastAsiaTheme="minorEastAsia"/>
          <w:b/>
          <w:bCs/>
        </w:rPr>
        <w:t xml:space="preserve">. Auch </w:t>
      </w:r>
      <w:r w:rsidRPr="00B70393">
        <w:rPr>
          <w:rFonts w:eastAsiaTheme="minorEastAsia"/>
          <w:b/>
          <w:bCs/>
        </w:rPr>
        <w:t>Cybermobbing nimmt weiter zu</w:t>
      </w:r>
      <w:r>
        <w:rPr>
          <w:rFonts w:eastAsiaTheme="minorEastAsia"/>
          <w:b/>
          <w:bCs/>
        </w:rPr>
        <w:t xml:space="preserve"> und liegt mittlerweile bei 18,5 Prozent bei den </w:t>
      </w:r>
      <w:r w:rsidRPr="00B70393">
        <w:rPr>
          <w:rFonts w:eastAsiaTheme="minorEastAsia"/>
          <w:b/>
          <w:bCs/>
        </w:rPr>
        <w:t>7- bis 20-Jährigen</w:t>
      </w:r>
      <w:r>
        <w:rPr>
          <w:rFonts w:eastAsiaTheme="minorEastAsia"/>
          <w:b/>
          <w:bCs/>
        </w:rPr>
        <w:t xml:space="preserve"> (</w:t>
      </w:r>
      <w:r w:rsidRPr="00B70393">
        <w:rPr>
          <w:rFonts w:eastAsiaTheme="minorEastAsia"/>
          <w:b/>
          <w:bCs/>
        </w:rPr>
        <w:t>Cyberlife-V-Studie 2024</w:t>
      </w:r>
      <w:r>
        <w:rPr>
          <w:rFonts w:eastAsiaTheme="minorEastAsia"/>
          <w:b/>
          <w:bCs/>
        </w:rPr>
        <w:t>)</w:t>
      </w:r>
      <w:r w:rsidRPr="00B70393">
        <w:rPr>
          <w:rFonts w:eastAsiaTheme="minorEastAsia"/>
          <w:b/>
          <w:bCs/>
        </w:rPr>
        <w:t xml:space="preserve">. </w:t>
      </w:r>
      <w:r w:rsidRPr="00B80273">
        <w:rPr>
          <w:rFonts w:eastAsiaTheme="minorEastAsia"/>
          <w:b/>
          <w:bCs/>
        </w:rPr>
        <w:t>Doch Schulen können Orte der Stärke und des respektvollen Miteinanders sein. Mit dem virtuellen „Lauf für ein mobbingfreies Miteinander“</w:t>
      </w:r>
      <w:r w:rsidR="00937D39">
        <w:rPr>
          <w:rFonts w:eastAsiaTheme="minorEastAsia"/>
          <w:b/>
          <w:bCs/>
        </w:rPr>
        <w:t xml:space="preserve"> startet Zeichen gegen Mobbing e.V. erstmals eine bundesweite Laufaktion, um aktiv ein</w:t>
      </w:r>
      <w:r w:rsidRPr="00B80273">
        <w:rPr>
          <w:rFonts w:eastAsiaTheme="minorEastAsia"/>
          <w:b/>
          <w:bCs/>
        </w:rPr>
        <w:t xml:space="preserve"> Zeichen gegen Ausgrenzung und Gewalt </w:t>
      </w:r>
      <w:r w:rsidR="00937D39">
        <w:rPr>
          <w:rFonts w:eastAsiaTheme="minorEastAsia"/>
          <w:b/>
          <w:bCs/>
        </w:rPr>
        <w:t>zu setzen</w:t>
      </w:r>
      <w:r w:rsidRPr="008A4F7E">
        <w:rPr>
          <w:rFonts w:eastAsiaTheme="minorEastAsia"/>
          <w:b/>
          <w:bCs/>
        </w:rPr>
        <w:t>.</w:t>
      </w:r>
    </w:p>
    <w:p w14:paraId="1278E4E6" w14:textId="77777777" w:rsidR="00D6047C" w:rsidRDefault="00D6047C" w:rsidP="00672E42">
      <w:pPr>
        <w:pStyle w:val="paragraph"/>
        <w:spacing w:before="0" w:beforeAutospacing="0" w:after="0" w:afterAutospacing="0"/>
        <w:textAlignment w:val="baseline"/>
        <w:rPr>
          <w:rStyle w:val="normaltextrun"/>
          <w:rFonts w:asciiTheme="minorHAnsi" w:eastAsiaTheme="minorEastAsia" w:hAnsiTheme="minorHAnsi" w:cstheme="minorBidi"/>
          <w:b/>
          <w:bCs/>
          <w:sz w:val="22"/>
          <w:szCs w:val="22"/>
        </w:rPr>
      </w:pPr>
    </w:p>
    <w:p w14:paraId="3386EE82" w14:textId="61DF4DB3" w:rsidR="008828AC" w:rsidRDefault="1E23C507" w:rsidP="008828AC">
      <w:pPr>
        <w:rPr>
          <w:rFonts w:ascii="Calibri" w:eastAsia="Calibri" w:hAnsi="Calibri" w:cs="Calibri"/>
        </w:rPr>
      </w:pPr>
      <w:r w:rsidRPr="008828AC">
        <w:rPr>
          <w:rStyle w:val="normaltextrun"/>
          <w:rFonts w:ascii="Calibri" w:eastAsia="Calibri" w:hAnsi="Calibri" w:cs="Calibri"/>
        </w:rPr>
        <w:t>Gronau</w:t>
      </w:r>
      <w:r w:rsidR="37EE4EC1" w:rsidRPr="008828AC">
        <w:rPr>
          <w:rStyle w:val="normaltextrun"/>
          <w:rFonts w:ascii="Calibri" w:eastAsia="Calibri" w:hAnsi="Calibri" w:cs="Calibri"/>
        </w:rPr>
        <w:t xml:space="preserve"> (Leine)</w:t>
      </w:r>
      <w:r w:rsidR="24B69FDC" w:rsidRPr="008828AC">
        <w:rPr>
          <w:rStyle w:val="normaltextrun"/>
          <w:rFonts w:ascii="Calibri" w:eastAsia="Calibri" w:hAnsi="Calibri" w:cs="Calibri"/>
        </w:rPr>
        <w:t xml:space="preserve">, </w:t>
      </w:r>
      <w:r w:rsidR="00B80273" w:rsidRPr="008828AC">
        <w:rPr>
          <w:rStyle w:val="normaltextrun"/>
          <w:rFonts w:ascii="Calibri" w:eastAsia="Calibri" w:hAnsi="Calibri" w:cs="Calibri"/>
        </w:rPr>
        <w:t xml:space="preserve">Januar </w:t>
      </w:r>
      <w:r w:rsidR="24B69FDC" w:rsidRPr="008828AC">
        <w:rPr>
          <w:rStyle w:val="normaltextrun"/>
          <w:rFonts w:ascii="Calibri" w:eastAsia="Calibri" w:hAnsi="Calibri" w:cs="Calibri"/>
        </w:rPr>
        <w:t>202</w:t>
      </w:r>
      <w:r w:rsidR="00B80273" w:rsidRPr="008828AC">
        <w:rPr>
          <w:rStyle w:val="normaltextrun"/>
          <w:rFonts w:ascii="Calibri" w:eastAsia="Calibri" w:hAnsi="Calibri" w:cs="Calibri"/>
        </w:rPr>
        <w:t>6</w:t>
      </w:r>
      <w:r w:rsidRPr="008828AC">
        <w:rPr>
          <w:rStyle w:val="normaltextrun"/>
          <w:rFonts w:ascii="Calibri" w:eastAsia="Calibri" w:hAnsi="Calibri" w:cs="Calibri"/>
        </w:rPr>
        <w:t xml:space="preserve"> –</w:t>
      </w:r>
      <w:r w:rsidR="008828AC">
        <w:rPr>
          <w:rStyle w:val="normaltextrun"/>
          <w:rFonts w:ascii="Calibri" w:eastAsia="Calibri" w:hAnsi="Calibri" w:cs="Calibri"/>
        </w:rPr>
        <w:t xml:space="preserve"> </w:t>
      </w:r>
      <w:r w:rsidR="008828AC" w:rsidRPr="008828AC">
        <w:rPr>
          <w:rFonts w:ascii="Calibri" w:eastAsia="Calibri" w:hAnsi="Calibri" w:cs="Calibri"/>
          <w:b/>
          <w:bCs/>
        </w:rPr>
        <w:t xml:space="preserve">Vom 18. bis 22. Februar 2026 findet der </w:t>
      </w:r>
      <w:r w:rsidR="00937D39">
        <w:rPr>
          <w:rFonts w:ascii="Calibri" w:eastAsia="Calibri" w:hAnsi="Calibri" w:cs="Calibri"/>
          <w:b/>
          <w:bCs/>
        </w:rPr>
        <w:t xml:space="preserve">erste </w:t>
      </w:r>
      <w:r w:rsidR="008828AC" w:rsidRPr="008828AC">
        <w:rPr>
          <w:rFonts w:ascii="Calibri" w:eastAsia="Calibri" w:hAnsi="Calibri" w:cs="Calibri"/>
          <w:b/>
          <w:bCs/>
        </w:rPr>
        <w:t xml:space="preserve">virtuelle „Lauf für ein mobbingfreies Miteinander“ </w:t>
      </w:r>
      <w:r w:rsidR="00937D39">
        <w:rPr>
          <w:rFonts w:ascii="Calibri" w:eastAsia="Calibri" w:hAnsi="Calibri" w:cs="Calibri"/>
          <w:b/>
          <w:bCs/>
        </w:rPr>
        <w:t>des Vereins statt</w:t>
      </w:r>
      <w:r w:rsidR="008828AC" w:rsidRPr="008828AC">
        <w:rPr>
          <w:rFonts w:ascii="Calibri" w:eastAsia="Calibri" w:hAnsi="Calibri" w:cs="Calibri"/>
          <w:b/>
          <w:bCs/>
        </w:rPr>
        <w:t>.</w:t>
      </w:r>
      <w:r w:rsidR="008828AC" w:rsidRPr="008828AC">
        <w:rPr>
          <w:rFonts w:ascii="Calibri" w:eastAsia="Calibri" w:hAnsi="Calibri" w:cs="Calibri"/>
        </w:rPr>
        <w:t xml:space="preserve"> Initiiert von Zeichen gegen Mobbing e. V. in Kooperation mit der Plattform LAUF WEITER, sind Schüler:innen, Eltern, Lehrkräfte und alle Interessierten eingeladen, sich zu bewegen und gemeinsam ein Zeichen für Respekt und Zusammenhalt zu setzen. </w:t>
      </w:r>
    </w:p>
    <w:p w14:paraId="79AC2F46" w14:textId="62D860E6" w:rsidR="00937D39" w:rsidRPr="00937D39" w:rsidRDefault="00937D39" w:rsidP="00937D39">
      <w:pPr>
        <w:rPr>
          <w:rFonts w:ascii="Calibri" w:eastAsia="Calibri" w:hAnsi="Calibri" w:cs="Calibri"/>
          <w:b/>
          <w:bCs/>
        </w:rPr>
      </w:pPr>
      <w:r w:rsidRPr="00937D39">
        <w:rPr>
          <w:rFonts w:ascii="Calibri" w:eastAsia="Calibri" w:hAnsi="Calibri" w:cs="Calibri"/>
          <w:b/>
          <w:bCs/>
        </w:rPr>
        <w:t>Ziel der Aktion ist es, möglichst viele Schulen und Schüler:innen bundesweit zur Teilnahme zu motivieren</w:t>
      </w:r>
      <w:r w:rsidR="00251F14">
        <w:rPr>
          <w:rFonts w:ascii="Calibri" w:eastAsia="Calibri" w:hAnsi="Calibri" w:cs="Calibri"/>
          <w:b/>
          <w:bCs/>
        </w:rPr>
        <w:t>, gemeinsam 5.000 Kilometer zu erlaufen</w:t>
      </w:r>
      <w:r w:rsidRPr="00937D39">
        <w:rPr>
          <w:rFonts w:ascii="Calibri" w:eastAsia="Calibri" w:hAnsi="Calibri" w:cs="Calibri"/>
          <w:b/>
          <w:bCs/>
        </w:rPr>
        <w:t xml:space="preserve"> und so das Thema Mobbingprävention in den Mittelpunkt zu rücken.</w:t>
      </w:r>
    </w:p>
    <w:p w14:paraId="7CF3609E" w14:textId="491C9383" w:rsidR="008828AC" w:rsidRPr="008828AC" w:rsidRDefault="008828AC" w:rsidP="008828AC">
      <w:pPr>
        <w:rPr>
          <w:rFonts w:ascii="Calibri" w:eastAsia="Calibri" w:hAnsi="Calibri" w:cs="Calibri"/>
          <w:b/>
          <w:bCs/>
        </w:rPr>
      </w:pPr>
      <w:r w:rsidRPr="008828AC">
        <w:rPr>
          <w:rFonts w:ascii="Calibri" w:eastAsia="Calibri" w:hAnsi="Calibri" w:cs="Calibri"/>
        </w:rPr>
        <w:t xml:space="preserve">Die Teilnahme ist unkompliziert: Die Anmeldung erfolgt online, die Laufdistanz kann individuell gewählt werden und die Ergebnisse werden digital erfasst. </w:t>
      </w:r>
      <w:r w:rsidRPr="008828AC">
        <w:rPr>
          <w:rFonts w:ascii="Calibri" w:eastAsia="Calibri" w:hAnsi="Calibri" w:cs="Calibri"/>
          <w:b/>
          <w:bCs/>
        </w:rPr>
        <w:t>Für jeden gelaufenen Kilometer werden 0,25 Euro an Zeichen gegen Mobbing e. V. gespendet und fließen direkt in Präventionsprojekte an Schulen</w:t>
      </w:r>
      <w:r w:rsidR="00B70393">
        <w:rPr>
          <w:rFonts w:ascii="Calibri" w:eastAsia="Calibri" w:hAnsi="Calibri" w:cs="Calibri"/>
          <w:b/>
          <w:bCs/>
        </w:rPr>
        <w:t>, mit denen Kinder gestärkt werden</w:t>
      </w:r>
      <w:r w:rsidRPr="008828AC">
        <w:rPr>
          <w:rFonts w:ascii="Calibri" w:eastAsia="Calibri" w:hAnsi="Calibri" w:cs="Calibri"/>
          <w:b/>
          <w:bCs/>
        </w:rPr>
        <w:t>.</w:t>
      </w:r>
    </w:p>
    <w:p w14:paraId="53181350" w14:textId="0889C616" w:rsidR="008828AC" w:rsidRPr="008828AC" w:rsidRDefault="008828AC" w:rsidP="008828AC">
      <w:pPr>
        <w:rPr>
          <w:rFonts w:ascii="Calibri" w:eastAsia="Calibri" w:hAnsi="Calibri" w:cs="Calibri"/>
        </w:rPr>
      </w:pPr>
      <w:r w:rsidRPr="008828AC">
        <w:rPr>
          <w:rFonts w:ascii="Calibri" w:eastAsia="Calibri" w:hAnsi="Calibri" w:cs="Calibri"/>
        </w:rPr>
        <w:t xml:space="preserve">„Wir möchten mit dieser Aktion nicht nur Aufmerksamkeit für das Thema Mobbing schaffen, sondern </w:t>
      </w:r>
      <w:r>
        <w:rPr>
          <w:rFonts w:ascii="Calibri" w:eastAsia="Calibri" w:hAnsi="Calibri" w:cs="Calibri"/>
        </w:rPr>
        <w:t>bei den Kindern und Jugendlichen ein WIR-Gefühl auslösen. Gemeinsam für ein Ziel zu trainieren, fördert den Zusammenhalt auf eine spielerische Art und Weise.</w:t>
      </w:r>
      <w:r w:rsidRPr="008828AC">
        <w:rPr>
          <w:rFonts w:ascii="Calibri" w:eastAsia="Calibri" w:hAnsi="Calibri" w:cs="Calibri"/>
        </w:rPr>
        <w:t>“, betont Marek Fink, Gründer und Geschäftsführer von Zeichen gegen Mobbing e. V. „Jede gelaufene Strecke ist ein Beitrag zu einem besseren Miteinander und zeigt, dass Prävention eine gesamtgesellschaftliche Aufgabe ist.“</w:t>
      </w:r>
    </w:p>
    <w:p w14:paraId="52464B57" w14:textId="77777777" w:rsidR="008828AC" w:rsidRPr="008828AC" w:rsidRDefault="008828AC" w:rsidP="008828AC">
      <w:pPr>
        <w:rPr>
          <w:rFonts w:ascii="Calibri" w:eastAsia="Calibri" w:hAnsi="Calibri" w:cs="Calibri"/>
        </w:rPr>
      </w:pPr>
      <w:r w:rsidRPr="008828AC">
        <w:rPr>
          <w:rFonts w:ascii="Calibri" w:eastAsia="Calibri" w:hAnsi="Calibri" w:cs="Calibri"/>
        </w:rPr>
        <w:t>Zeichen gegen Mobbing e. V. ruft Redaktionen dazu auf, über die Aktion zu berichten und damit das Thema Mobbingprävention in den Fokus der öffentlichen Wahrnehmung zu rücken. Jede Veröffentlichung trägt dazu bei, dass mehr Betroffene Unterstützung finden und Schulen zu sicheren Orten werden.</w:t>
      </w:r>
    </w:p>
    <w:p w14:paraId="6DC53819" w14:textId="77777777" w:rsidR="008828AC" w:rsidRPr="008828AC" w:rsidRDefault="008828AC" w:rsidP="008828AC">
      <w:pPr>
        <w:rPr>
          <w:rFonts w:ascii="Calibri" w:eastAsia="Calibri" w:hAnsi="Calibri" w:cs="Calibri"/>
          <w:b/>
          <w:bCs/>
        </w:rPr>
      </w:pPr>
      <w:r w:rsidRPr="008828AC">
        <w:rPr>
          <w:rFonts w:ascii="Calibri" w:eastAsia="Calibri" w:hAnsi="Calibri" w:cs="Calibri"/>
          <w:b/>
          <w:bCs/>
        </w:rPr>
        <w:t>Informationen zur Teilnahme</w:t>
      </w:r>
    </w:p>
    <w:p w14:paraId="4205FBB6" w14:textId="77777777" w:rsidR="008828AC" w:rsidRPr="008828AC" w:rsidRDefault="008828AC" w:rsidP="008828AC">
      <w:pPr>
        <w:numPr>
          <w:ilvl w:val="0"/>
          <w:numId w:val="5"/>
        </w:numPr>
        <w:rPr>
          <w:rFonts w:ascii="Calibri" w:eastAsia="Calibri" w:hAnsi="Calibri" w:cs="Calibri"/>
        </w:rPr>
      </w:pPr>
      <w:r w:rsidRPr="008828AC">
        <w:rPr>
          <w:rFonts w:ascii="Calibri" w:eastAsia="Calibri" w:hAnsi="Calibri" w:cs="Calibri"/>
        </w:rPr>
        <w:t>Zeitraum: 18. bis 22. Februar 2026</w:t>
      </w:r>
    </w:p>
    <w:p w14:paraId="7A964CDB" w14:textId="77777777" w:rsidR="008828AC" w:rsidRPr="008828AC" w:rsidRDefault="008828AC" w:rsidP="008828AC">
      <w:pPr>
        <w:numPr>
          <w:ilvl w:val="0"/>
          <w:numId w:val="5"/>
        </w:numPr>
        <w:rPr>
          <w:rFonts w:ascii="Calibri" w:eastAsia="Calibri" w:hAnsi="Calibri" w:cs="Calibri"/>
        </w:rPr>
      </w:pPr>
      <w:r w:rsidRPr="008828AC">
        <w:rPr>
          <w:rFonts w:ascii="Calibri" w:eastAsia="Calibri" w:hAnsi="Calibri" w:cs="Calibri"/>
        </w:rPr>
        <w:t>Anmeldung und Details: www.lauf-weiter.de/events/detail/lauf-gegen-mobbing-162</w:t>
      </w:r>
    </w:p>
    <w:p w14:paraId="730F624B" w14:textId="77777777" w:rsidR="008828AC" w:rsidRPr="008828AC" w:rsidRDefault="008828AC" w:rsidP="008828AC">
      <w:pPr>
        <w:numPr>
          <w:ilvl w:val="0"/>
          <w:numId w:val="5"/>
        </w:numPr>
        <w:rPr>
          <w:rFonts w:ascii="Calibri" w:eastAsia="Calibri" w:hAnsi="Calibri" w:cs="Calibri"/>
        </w:rPr>
      </w:pPr>
      <w:r w:rsidRPr="008828AC">
        <w:rPr>
          <w:rFonts w:ascii="Calibri" w:eastAsia="Calibri" w:hAnsi="Calibri" w:cs="Calibri"/>
        </w:rPr>
        <w:t>Teilnahmegebühr: 2,90 Euro pro Kind, 5,90 Euro pro erwachsene Person (inklusive Startnummer und personalisierter Urkunde)</w:t>
      </w:r>
    </w:p>
    <w:p w14:paraId="303AD773" w14:textId="77777777" w:rsidR="008828AC" w:rsidRPr="008828AC" w:rsidRDefault="008828AC" w:rsidP="008828AC">
      <w:pPr>
        <w:numPr>
          <w:ilvl w:val="0"/>
          <w:numId w:val="5"/>
        </w:numPr>
        <w:rPr>
          <w:rFonts w:ascii="Calibri" w:eastAsia="Calibri" w:hAnsi="Calibri" w:cs="Calibri"/>
        </w:rPr>
      </w:pPr>
      <w:r w:rsidRPr="008828AC">
        <w:rPr>
          <w:rFonts w:ascii="Calibri" w:eastAsia="Calibri" w:hAnsi="Calibri" w:cs="Calibri"/>
        </w:rPr>
        <w:t>Die Aktion ist offen für alle Altersgruppen, auch Rollstuhlfahrer:innen können teilnehmen</w:t>
      </w:r>
    </w:p>
    <w:p w14:paraId="5C682886" w14:textId="77777777" w:rsidR="008828AC" w:rsidRPr="008828AC" w:rsidRDefault="008828AC" w:rsidP="008828AC">
      <w:pPr>
        <w:numPr>
          <w:ilvl w:val="0"/>
          <w:numId w:val="5"/>
        </w:numPr>
        <w:rPr>
          <w:rFonts w:ascii="Calibri" w:eastAsia="Calibri" w:hAnsi="Calibri" w:cs="Calibri"/>
        </w:rPr>
      </w:pPr>
      <w:r w:rsidRPr="008828AC">
        <w:rPr>
          <w:rFonts w:ascii="Calibri" w:eastAsia="Calibri" w:hAnsi="Calibri" w:cs="Calibri"/>
        </w:rPr>
        <w:t>Die Strecke kann frei gewählt und mit einer Lauf-App, Smartwatch oder Stoppuhr dokumentiert werden</w:t>
      </w:r>
    </w:p>
    <w:p w14:paraId="2A154454" w14:textId="6FB9A84E" w:rsidR="00B70393" w:rsidRPr="00B70393" w:rsidRDefault="00B70393" w:rsidP="00B70393">
      <w:pPr>
        <w:spacing w:after="0" w:line="300" w:lineRule="atLeast"/>
        <w:rPr>
          <w:rFonts w:ascii="Segoe UI" w:eastAsia="Times New Roman" w:hAnsi="Segoe UI" w:cs="Segoe UI"/>
          <w:sz w:val="21"/>
          <w:szCs w:val="21"/>
          <w:lang w:eastAsia="de-DE"/>
          <w14:ligatures w14:val="none"/>
        </w:rPr>
      </w:pPr>
      <w:r w:rsidRPr="00B70393">
        <w:rPr>
          <w:rFonts w:ascii="Segoe UI" w:eastAsia="Times New Roman" w:hAnsi="Segoe UI" w:cs="Segoe UI"/>
          <w:sz w:val="21"/>
          <w:szCs w:val="21"/>
          <w:lang w:eastAsia="de-DE"/>
          <w14:ligatures w14:val="none"/>
        </w:rPr>
        <w:lastRenderedPageBreak/>
        <w:t>Die wichtigsten organisatorischen Hinweise und Antworten auf häufige Fragen finden</w:t>
      </w:r>
      <w:r>
        <w:rPr>
          <w:rFonts w:ascii="Segoe UI" w:eastAsia="Times New Roman" w:hAnsi="Segoe UI" w:cs="Segoe UI"/>
          <w:sz w:val="21"/>
          <w:szCs w:val="21"/>
          <w:lang w:eastAsia="de-DE"/>
          <w14:ligatures w14:val="none"/>
        </w:rPr>
        <w:t xml:space="preserve"> </w:t>
      </w:r>
      <w:r w:rsidRPr="00B70393">
        <w:rPr>
          <w:rFonts w:ascii="Segoe UI" w:eastAsia="Times New Roman" w:hAnsi="Segoe UI" w:cs="Segoe UI"/>
          <w:sz w:val="21"/>
          <w:szCs w:val="21"/>
          <w:lang w:eastAsia="de-DE"/>
          <w14:ligatures w14:val="none"/>
        </w:rPr>
        <w:t>Journalist:innen im angehängten FAQ-Dokument.</w:t>
      </w:r>
      <w:r>
        <w:rPr>
          <w:rFonts w:ascii="Segoe UI" w:eastAsia="Times New Roman" w:hAnsi="Segoe UI" w:cs="Segoe UI"/>
          <w:sz w:val="21"/>
          <w:szCs w:val="21"/>
          <w:lang w:eastAsia="de-DE"/>
          <w14:ligatures w14:val="none"/>
        </w:rPr>
        <w:t xml:space="preserve"> Für Rückfragen steht der Verein zur Verfügung.</w:t>
      </w:r>
    </w:p>
    <w:p w14:paraId="376741E1" w14:textId="22E77D0A" w:rsidR="00FD4D7C" w:rsidRDefault="00FD4D7C" w:rsidP="008828AC">
      <w:pPr>
        <w:rPr>
          <w:rStyle w:val="normaltextrun"/>
          <w:rFonts w:ascii="Red Hat Display" w:hAnsi="Red Hat Display" w:cs="Segoe UI"/>
        </w:rPr>
      </w:pPr>
    </w:p>
    <w:p w14:paraId="21DD7EE7" w14:textId="77777777" w:rsidR="00B80273" w:rsidRDefault="00B80273" w:rsidP="008B26DD">
      <w:pPr>
        <w:pStyle w:val="paragraph"/>
        <w:spacing w:before="0" w:beforeAutospacing="0" w:after="0" w:afterAutospacing="0"/>
        <w:textAlignment w:val="baseline"/>
        <w:rPr>
          <w:rStyle w:val="normaltextrun"/>
          <w:rFonts w:ascii="Red Hat Display" w:hAnsi="Red Hat Display" w:cs="Segoe UI"/>
          <w:sz w:val="22"/>
          <w:szCs w:val="22"/>
        </w:rPr>
      </w:pPr>
    </w:p>
    <w:p w14:paraId="6B46915D" w14:textId="77777777" w:rsidR="008B26DD" w:rsidRPr="008B26DD" w:rsidRDefault="008B26DD" w:rsidP="008B26DD">
      <w:pPr>
        <w:pStyle w:val="paragraph"/>
        <w:spacing w:before="0" w:beforeAutospacing="0" w:after="0" w:afterAutospacing="0"/>
        <w:jc w:val="both"/>
        <w:textAlignment w:val="baseline"/>
        <w:rPr>
          <w:rFonts w:ascii="Segoe UI" w:hAnsi="Segoe UI" w:cs="Segoe UI"/>
          <w:sz w:val="20"/>
          <w:szCs w:val="20"/>
        </w:rPr>
      </w:pPr>
      <w:r w:rsidRPr="008B26DD">
        <w:rPr>
          <w:rStyle w:val="normaltextrun"/>
          <w:rFonts w:ascii="Red Hat Display" w:hAnsi="Red Hat Display" w:cs="Segoe UI"/>
          <w:b/>
          <w:bCs/>
          <w:i/>
          <w:iCs/>
          <w:sz w:val="20"/>
          <w:szCs w:val="20"/>
        </w:rPr>
        <w:t>Über Zeichen gegen Mobbing e. V.</w:t>
      </w:r>
      <w:r w:rsidRPr="008B26DD">
        <w:rPr>
          <w:rStyle w:val="normaltextrun"/>
          <w:rFonts w:ascii="Red Hat Display" w:hAnsi="Red Hat Display" w:cs="Segoe UI"/>
          <w:sz w:val="20"/>
          <w:szCs w:val="20"/>
        </w:rPr>
        <w:t> </w:t>
      </w:r>
      <w:r w:rsidRPr="008B26DD">
        <w:rPr>
          <w:rStyle w:val="eop"/>
          <w:rFonts w:ascii="Red Hat Display" w:hAnsi="Red Hat Display" w:cs="Segoe UI"/>
          <w:sz w:val="20"/>
          <w:szCs w:val="20"/>
        </w:rPr>
        <w:t> </w:t>
      </w:r>
    </w:p>
    <w:p w14:paraId="0D438FCE" w14:textId="77777777" w:rsidR="008B26DD" w:rsidRPr="008B26DD" w:rsidRDefault="008B26DD" w:rsidP="00D86DE1">
      <w:pPr>
        <w:pStyle w:val="paragraph"/>
        <w:spacing w:before="0" w:beforeAutospacing="0" w:after="0" w:afterAutospacing="0"/>
        <w:textAlignment w:val="baseline"/>
        <w:rPr>
          <w:rFonts w:ascii="Segoe UI" w:hAnsi="Segoe UI" w:cs="Segoe UI"/>
          <w:sz w:val="20"/>
          <w:szCs w:val="20"/>
        </w:rPr>
      </w:pPr>
      <w:r w:rsidRPr="008B26DD">
        <w:rPr>
          <w:rStyle w:val="normaltextrun"/>
          <w:rFonts w:ascii="Red Hat Display" w:hAnsi="Red Hat Display" w:cs="Segoe UI"/>
          <w:i/>
          <w:iCs/>
          <w:sz w:val="20"/>
          <w:szCs w:val="20"/>
        </w:rPr>
        <w:t xml:space="preserve">Zeichen gegen Mobbing e. V. hat seinen Sitz im niedersächsischen Gronau (Leine). Die Mission des Vereins ist es, in Präventionsprojekten gemeinsam mit Schüler:innen, Eltern und Lehrkräften an konkreten Lösungen für ein besseres Miteinander zu arbeiten. Durch Hilfsangebote von Ehrenamtlichen im Alter zwischen 18 und 26 Jahren soll zudem erreicht werden, dass sich mehr betroffene Schüler:innen wirksame Unterstützung suchen und ihre Schulzeit ohne Mobbing und Cybermobbing verbringen können. Mehr Informationen über die Arbeit des Vereins gibt es unter </w:t>
      </w:r>
      <w:hyperlink r:id="rId10">
        <w:r w:rsidRPr="008B26DD">
          <w:rPr>
            <w:rStyle w:val="normaltextrun"/>
            <w:rFonts w:ascii="Red Hat Display" w:hAnsi="Red Hat Display" w:cs="Segoe UI"/>
            <w:i/>
            <w:iCs/>
            <w:color w:val="0000FF"/>
            <w:sz w:val="20"/>
            <w:szCs w:val="20"/>
            <w:u w:val="single"/>
          </w:rPr>
          <w:t>www.zeichen-gegen-mobbing.de</w:t>
        </w:r>
      </w:hyperlink>
      <w:r w:rsidRPr="008B26DD">
        <w:rPr>
          <w:rStyle w:val="normaltextrun"/>
          <w:rFonts w:ascii="Red Hat Display" w:hAnsi="Red Hat Display" w:cs="Segoe UI"/>
          <w:i/>
          <w:iCs/>
          <w:sz w:val="20"/>
          <w:szCs w:val="20"/>
        </w:rPr>
        <w:t>. </w:t>
      </w:r>
      <w:r w:rsidRPr="008B26DD">
        <w:rPr>
          <w:rStyle w:val="normaltextrun"/>
          <w:rFonts w:ascii="Red Hat Display" w:hAnsi="Red Hat Display" w:cs="Segoe UI"/>
          <w:sz w:val="20"/>
          <w:szCs w:val="20"/>
        </w:rPr>
        <w:t> </w:t>
      </w:r>
      <w:r w:rsidRPr="008B26DD">
        <w:rPr>
          <w:rStyle w:val="eop"/>
          <w:rFonts w:ascii="Red Hat Display" w:hAnsi="Red Hat Display" w:cs="Segoe UI"/>
          <w:sz w:val="20"/>
          <w:szCs w:val="20"/>
        </w:rPr>
        <w:t> </w:t>
      </w:r>
    </w:p>
    <w:p w14:paraId="73F07E6A" w14:textId="77777777" w:rsidR="008B26DD" w:rsidRPr="008B26DD" w:rsidRDefault="008B26DD" w:rsidP="008B26DD">
      <w:pPr>
        <w:pStyle w:val="paragraph"/>
        <w:spacing w:before="0" w:beforeAutospacing="0" w:after="0" w:afterAutospacing="0"/>
        <w:jc w:val="both"/>
        <w:textAlignment w:val="baseline"/>
        <w:rPr>
          <w:rFonts w:ascii="Segoe UI" w:hAnsi="Segoe UI" w:cs="Segoe UI"/>
          <w:sz w:val="20"/>
          <w:szCs w:val="20"/>
        </w:rPr>
      </w:pPr>
      <w:r w:rsidRPr="008B26DD">
        <w:rPr>
          <w:rStyle w:val="normaltextrun"/>
          <w:rFonts w:ascii="Red Hat Display" w:hAnsi="Red Hat Display" w:cs="Segoe UI"/>
          <w:sz w:val="20"/>
          <w:szCs w:val="20"/>
        </w:rPr>
        <w:t> </w:t>
      </w:r>
      <w:r w:rsidRPr="008B26DD">
        <w:rPr>
          <w:rStyle w:val="eop"/>
          <w:rFonts w:ascii="Red Hat Display" w:hAnsi="Red Hat Display" w:cs="Segoe UI"/>
          <w:sz w:val="20"/>
          <w:szCs w:val="20"/>
        </w:rPr>
        <w:t> </w:t>
      </w:r>
    </w:p>
    <w:p w14:paraId="6C2EABA1" w14:textId="77777777" w:rsidR="008B26DD" w:rsidRPr="008B26DD" w:rsidRDefault="008B26DD" w:rsidP="008B26DD">
      <w:pPr>
        <w:pStyle w:val="paragraph"/>
        <w:spacing w:before="0" w:beforeAutospacing="0" w:after="0" w:afterAutospacing="0"/>
        <w:jc w:val="both"/>
        <w:textAlignment w:val="baseline"/>
        <w:rPr>
          <w:rFonts w:ascii="Segoe UI" w:hAnsi="Segoe UI" w:cs="Segoe UI"/>
          <w:sz w:val="20"/>
          <w:szCs w:val="20"/>
        </w:rPr>
      </w:pPr>
      <w:r w:rsidRPr="008B26DD">
        <w:rPr>
          <w:rStyle w:val="normaltextrun"/>
          <w:rFonts w:ascii="Red Hat Display" w:hAnsi="Red Hat Display" w:cs="Segoe UI"/>
          <w:sz w:val="20"/>
          <w:szCs w:val="20"/>
        </w:rPr>
        <w:t>  </w:t>
      </w:r>
      <w:r w:rsidRPr="008B26DD">
        <w:rPr>
          <w:rStyle w:val="eop"/>
          <w:rFonts w:ascii="Red Hat Display" w:hAnsi="Red Hat Display" w:cs="Segoe UI"/>
          <w:sz w:val="20"/>
          <w:szCs w:val="20"/>
        </w:rPr>
        <w:t> </w:t>
      </w:r>
    </w:p>
    <w:p w14:paraId="557B3AE5" w14:textId="77777777" w:rsidR="008B26DD" w:rsidRPr="008B26DD" w:rsidRDefault="008B26DD" w:rsidP="008B26DD">
      <w:pPr>
        <w:pStyle w:val="paragraph"/>
        <w:spacing w:before="0" w:beforeAutospacing="0" w:after="0" w:afterAutospacing="0"/>
        <w:jc w:val="both"/>
        <w:textAlignment w:val="baseline"/>
        <w:rPr>
          <w:rFonts w:ascii="Segoe UI" w:hAnsi="Segoe UI" w:cs="Segoe UI"/>
          <w:sz w:val="20"/>
          <w:szCs w:val="20"/>
        </w:rPr>
      </w:pPr>
      <w:r w:rsidRPr="008B26DD">
        <w:rPr>
          <w:rStyle w:val="normaltextrun"/>
          <w:rFonts w:ascii="Red Hat Display" w:hAnsi="Red Hat Display" w:cs="Segoe UI"/>
          <w:b/>
          <w:bCs/>
          <w:sz w:val="20"/>
          <w:szCs w:val="20"/>
        </w:rPr>
        <w:t>Kontakt</w:t>
      </w:r>
      <w:r w:rsidRPr="008B26DD">
        <w:rPr>
          <w:rStyle w:val="normaltextrun"/>
          <w:rFonts w:ascii="Red Hat Display" w:hAnsi="Red Hat Display" w:cs="Segoe UI"/>
          <w:sz w:val="20"/>
          <w:szCs w:val="20"/>
        </w:rPr>
        <w:t> </w:t>
      </w:r>
      <w:r w:rsidRPr="008B26DD">
        <w:rPr>
          <w:rStyle w:val="eop"/>
          <w:rFonts w:ascii="Red Hat Display" w:hAnsi="Red Hat Display" w:cs="Segoe UI"/>
          <w:sz w:val="20"/>
          <w:szCs w:val="20"/>
        </w:rPr>
        <w:t> </w:t>
      </w:r>
    </w:p>
    <w:p w14:paraId="738F4352" w14:textId="363D345A" w:rsidR="008B26DD" w:rsidRPr="008B26DD" w:rsidRDefault="17308F6A" w:rsidP="0115F6F4">
      <w:pPr>
        <w:pStyle w:val="paragraph"/>
        <w:spacing w:before="0" w:beforeAutospacing="0" w:after="0" w:afterAutospacing="0"/>
        <w:jc w:val="both"/>
        <w:textAlignment w:val="baseline"/>
        <w:rPr>
          <w:rStyle w:val="normaltextrun"/>
          <w:rFonts w:ascii="Red Hat Display" w:hAnsi="Red Hat Display" w:cs="Segoe UI"/>
          <w:sz w:val="20"/>
          <w:szCs w:val="20"/>
        </w:rPr>
      </w:pPr>
      <w:r w:rsidRPr="76961B11">
        <w:rPr>
          <w:rStyle w:val="normaltextrun"/>
          <w:rFonts w:ascii="Red Hat Display" w:hAnsi="Red Hat Display" w:cs="Segoe UI"/>
          <w:sz w:val="20"/>
          <w:szCs w:val="20"/>
        </w:rPr>
        <w:t>Sandra Bastian</w:t>
      </w:r>
    </w:p>
    <w:p w14:paraId="5A16A2B7" w14:textId="77777777" w:rsidR="008B26DD" w:rsidRPr="008B26DD" w:rsidRDefault="008B26DD" w:rsidP="008B26DD">
      <w:pPr>
        <w:pStyle w:val="paragraph"/>
        <w:spacing w:before="0" w:beforeAutospacing="0" w:after="0" w:afterAutospacing="0"/>
        <w:jc w:val="both"/>
        <w:textAlignment w:val="baseline"/>
        <w:rPr>
          <w:rFonts w:ascii="Segoe UI" w:hAnsi="Segoe UI" w:cs="Segoe UI"/>
          <w:sz w:val="20"/>
          <w:szCs w:val="20"/>
        </w:rPr>
      </w:pPr>
      <w:r w:rsidRPr="008B26DD">
        <w:rPr>
          <w:rStyle w:val="normaltextrun"/>
          <w:rFonts w:ascii="Red Hat Display" w:hAnsi="Red Hat Display" w:cs="Segoe UI"/>
          <w:sz w:val="20"/>
          <w:szCs w:val="20"/>
        </w:rPr>
        <w:t>Pressearbeit </w:t>
      </w:r>
      <w:r w:rsidRPr="008B26DD">
        <w:rPr>
          <w:rStyle w:val="eop"/>
          <w:rFonts w:ascii="Red Hat Display" w:hAnsi="Red Hat Display" w:cs="Segoe UI"/>
          <w:sz w:val="20"/>
          <w:szCs w:val="20"/>
        </w:rPr>
        <w:t> </w:t>
      </w:r>
    </w:p>
    <w:p w14:paraId="316D1F1F" w14:textId="77777777" w:rsidR="008B26DD" w:rsidRPr="008B26DD" w:rsidRDefault="008B26DD" w:rsidP="008B26DD">
      <w:pPr>
        <w:pStyle w:val="paragraph"/>
        <w:spacing w:before="0" w:beforeAutospacing="0" w:after="0" w:afterAutospacing="0"/>
        <w:jc w:val="both"/>
        <w:textAlignment w:val="baseline"/>
        <w:rPr>
          <w:rFonts w:ascii="Segoe UI" w:hAnsi="Segoe UI" w:cs="Segoe UI"/>
          <w:sz w:val="20"/>
          <w:szCs w:val="20"/>
        </w:rPr>
      </w:pPr>
      <w:r w:rsidRPr="008B26DD">
        <w:rPr>
          <w:rStyle w:val="normaltextrun"/>
          <w:rFonts w:ascii="Red Hat Display" w:hAnsi="Red Hat Display" w:cs="Segoe UI"/>
          <w:sz w:val="20"/>
          <w:szCs w:val="20"/>
        </w:rPr>
        <w:t>presse@zeichen-gegen-mobbing.de </w:t>
      </w:r>
      <w:r w:rsidRPr="008B26DD">
        <w:rPr>
          <w:rStyle w:val="eop"/>
          <w:rFonts w:ascii="Red Hat Display" w:hAnsi="Red Hat Display" w:cs="Segoe UI"/>
          <w:sz w:val="20"/>
          <w:szCs w:val="20"/>
        </w:rPr>
        <w:t> </w:t>
      </w:r>
    </w:p>
    <w:p w14:paraId="424FBD88" w14:textId="77777777" w:rsidR="008B26DD" w:rsidRDefault="008B26DD" w:rsidP="008B26DD">
      <w:pPr>
        <w:pStyle w:val="paragraph"/>
        <w:spacing w:before="0" w:beforeAutospacing="0" w:after="0" w:afterAutospacing="0"/>
        <w:jc w:val="both"/>
        <w:textAlignment w:val="baseline"/>
        <w:rPr>
          <w:rStyle w:val="eop"/>
          <w:rFonts w:ascii="Red Hat Display" w:hAnsi="Red Hat Display" w:cs="Segoe UI"/>
          <w:sz w:val="20"/>
          <w:szCs w:val="20"/>
        </w:rPr>
      </w:pPr>
      <w:r w:rsidRPr="008B26DD">
        <w:rPr>
          <w:rStyle w:val="normaltextrun"/>
          <w:rFonts w:ascii="Red Hat Display" w:hAnsi="Red Hat Display" w:cs="Segoe UI"/>
          <w:sz w:val="20"/>
          <w:szCs w:val="20"/>
        </w:rPr>
        <w:t>+49 159 0145 2825 </w:t>
      </w:r>
      <w:r w:rsidRPr="008B26DD">
        <w:rPr>
          <w:rStyle w:val="eop"/>
          <w:rFonts w:ascii="Red Hat Display" w:hAnsi="Red Hat Display" w:cs="Segoe UI"/>
          <w:sz w:val="20"/>
          <w:szCs w:val="20"/>
        </w:rPr>
        <w:t> </w:t>
      </w:r>
    </w:p>
    <w:p w14:paraId="14B38DBA" w14:textId="77777777" w:rsidR="00B70393" w:rsidRDefault="00B70393" w:rsidP="008B26DD">
      <w:pPr>
        <w:pStyle w:val="paragraph"/>
        <w:spacing w:before="0" w:beforeAutospacing="0" w:after="0" w:afterAutospacing="0"/>
        <w:jc w:val="both"/>
        <w:textAlignment w:val="baseline"/>
        <w:rPr>
          <w:rStyle w:val="eop"/>
          <w:rFonts w:ascii="Red Hat Display" w:hAnsi="Red Hat Display" w:cs="Segoe UI"/>
          <w:sz w:val="20"/>
          <w:szCs w:val="20"/>
        </w:rPr>
      </w:pPr>
    </w:p>
    <w:p w14:paraId="6E38DC03" w14:textId="77777777" w:rsidR="00B70393" w:rsidRDefault="00B70393" w:rsidP="008B26DD">
      <w:pPr>
        <w:pStyle w:val="paragraph"/>
        <w:spacing w:before="0" w:beforeAutospacing="0" w:after="0" w:afterAutospacing="0"/>
        <w:jc w:val="both"/>
        <w:textAlignment w:val="baseline"/>
        <w:rPr>
          <w:rStyle w:val="eop"/>
          <w:rFonts w:ascii="Red Hat Display" w:hAnsi="Red Hat Display" w:cs="Segoe UI"/>
          <w:sz w:val="20"/>
          <w:szCs w:val="20"/>
        </w:rPr>
      </w:pPr>
    </w:p>
    <w:p w14:paraId="6DBDF9D3" w14:textId="77777777" w:rsidR="00B70393" w:rsidRDefault="00B70393" w:rsidP="00B70393">
      <w:r>
        <w:rPr>
          <w:noProof/>
        </w:rPr>
        <w:drawing>
          <wp:inline distT="0" distB="0" distL="0" distR="0" wp14:anchorId="2C25FA02" wp14:editId="4EB1704D">
            <wp:extent cx="1904996" cy="1904996"/>
            <wp:effectExtent l="0" t="0" r="0" b="0"/>
            <wp:docPr id="754771638" name="Grafik 2" descr="Ein Bild, das Text, Cartoon, Screenshot, Grafikdesign enthält.&#10;&#10;KI-generierte Inhalte können fehlerhaft sein."/>
            <wp:cNvGraphicFramePr/>
            <a:graphic xmlns:a="http://schemas.openxmlformats.org/drawingml/2006/main">
              <a:graphicData uri="http://schemas.openxmlformats.org/drawingml/2006/picture">
                <pic:pic xmlns:pic="http://schemas.openxmlformats.org/drawingml/2006/picture">
                  <pic:nvPicPr>
                    <pic:cNvPr id="754771638" name="Grafik 2" descr="Ein Bild, das Text, Cartoon, Screenshot, Grafikdesign enthält.&#10;&#10;KI-generierte Inhalte können fehlerhaft sein."/>
                    <pic:cNvPicPr/>
                  </pic:nvPicPr>
                  <pic:blipFill>
                    <a:blip r:embed="rId11"/>
                    <a:srcRect/>
                    <a:stretch>
                      <a:fillRect/>
                    </a:stretch>
                  </pic:blipFill>
                  <pic:spPr>
                    <a:xfrm>
                      <a:off x="0" y="0"/>
                      <a:ext cx="1904996" cy="1904996"/>
                    </a:xfrm>
                    <a:prstGeom prst="rect">
                      <a:avLst/>
                    </a:prstGeom>
                    <a:noFill/>
                    <a:ln>
                      <a:noFill/>
                      <a:prstDash/>
                    </a:ln>
                  </pic:spPr>
                </pic:pic>
              </a:graphicData>
            </a:graphic>
          </wp:inline>
        </w:drawing>
      </w:r>
      <w:r>
        <w:rPr>
          <w:noProof/>
        </w:rPr>
        <w:drawing>
          <wp:inline distT="0" distB="0" distL="0" distR="0" wp14:anchorId="16E8DE4A" wp14:editId="7EA474B3">
            <wp:extent cx="1874519" cy="1874519"/>
            <wp:effectExtent l="0" t="0" r="0" b="0"/>
            <wp:docPr id="84831735" name="Grafik 3" descr="Ein Bild, das Text, Cartoon, Grafiken, Clipart enthält.&#10;&#10;KI-generierte Inhalte können fehlerhaft sein."/>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rcRect/>
                    <a:stretch>
                      <a:fillRect/>
                    </a:stretch>
                  </pic:blipFill>
                  <pic:spPr>
                    <a:xfrm>
                      <a:off x="0" y="0"/>
                      <a:ext cx="1874519" cy="1874519"/>
                    </a:xfrm>
                    <a:prstGeom prst="rect">
                      <a:avLst/>
                    </a:prstGeom>
                    <a:noFill/>
                    <a:ln>
                      <a:noFill/>
                      <a:prstDash/>
                    </a:ln>
                  </pic:spPr>
                </pic:pic>
              </a:graphicData>
            </a:graphic>
          </wp:inline>
        </w:drawing>
      </w:r>
      <w:r>
        <w:rPr>
          <w:noProof/>
        </w:rPr>
        <w:drawing>
          <wp:inline distT="0" distB="0" distL="0" distR="0" wp14:anchorId="061E0399" wp14:editId="487CAEC4">
            <wp:extent cx="1882136" cy="1882136"/>
            <wp:effectExtent l="0" t="0" r="0" b="3814"/>
            <wp:docPr id="52521597" name="Grafik 1" descr="Ein Bild, das Sportshirt, T-Shirt, Kleidung, Shirt enthält.&#10;&#10;KI-generierte Inhalte können fehlerhaft sein."/>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rcRect/>
                    <a:stretch>
                      <a:fillRect/>
                    </a:stretch>
                  </pic:blipFill>
                  <pic:spPr>
                    <a:xfrm>
                      <a:off x="0" y="0"/>
                      <a:ext cx="1882136" cy="1882136"/>
                    </a:xfrm>
                    <a:prstGeom prst="rect">
                      <a:avLst/>
                    </a:prstGeom>
                    <a:noFill/>
                    <a:ln>
                      <a:noFill/>
                      <a:prstDash/>
                    </a:ln>
                  </pic:spPr>
                </pic:pic>
              </a:graphicData>
            </a:graphic>
          </wp:inline>
        </w:drawing>
      </w:r>
    </w:p>
    <w:p w14:paraId="080D8AC7" w14:textId="77777777" w:rsidR="004E5CB1" w:rsidRDefault="004E5CB1" w:rsidP="008B26DD">
      <w:pPr>
        <w:pStyle w:val="paragraph"/>
        <w:spacing w:before="0" w:beforeAutospacing="0" w:after="0" w:afterAutospacing="0"/>
        <w:jc w:val="both"/>
        <w:textAlignment w:val="baseline"/>
        <w:rPr>
          <w:rFonts w:ascii="Segoe UI" w:hAnsi="Segoe UI" w:cs="Segoe UI"/>
          <w:sz w:val="20"/>
          <w:szCs w:val="20"/>
        </w:rPr>
      </w:pPr>
    </w:p>
    <w:p w14:paraId="5EC82B97" w14:textId="77777777" w:rsidR="004E5CB1" w:rsidRPr="008B26DD" w:rsidRDefault="004E5CB1" w:rsidP="008B26DD">
      <w:pPr>
        <w:pStyle w:val="paragraph"/>
        <w:spacing w:before="0" w:beforeAutospacing="0" w:after="0" w:afterAutospacing="0"/>
        <w:jc w:val="both"/>
        <w:textAlignment w:val="baseline"/>
        <w:rPr>
          <w:rFonts w:ascii="Segoe UI" w:hAnsi="Segoe UI" w:cs="Segoe UI"/>
          <w:sz w:val="20"/>
          <w:szCs w:val="20"/>
        </w:rPr>
      </w:pPr>
    </w:p>
    <w:p w14:paraId="5533467D" w14:textId="556A6234" w:rsidR="00A21CAC" w:rsidRPr="00A21CAC" w:rsidRDefault="0635C449" w:rsidP="00A21CAC">
      <w:r w:rsidRPr="76961B11">
        <w:rPr>
          <w:b/>
          <w:bCs/>
        </w:rPr>
        <w:t>Bildunterschrift</w:t>
      </w:r>
      <w:r w:rsidR="007F6452">
        <w:rPr>
          <w:b/>
          <w:bCs/>
        </w:rPr>
        <w:t xml:space="preserve">: </w:t>
      </w:r>
      <w:r w:rsidR="00A21CAC" w:rsidRPr="00A21CAC">
        <w:t>Urkunde, Medaille und das offizielle Lauf-T-Shirt mit Mutmacher-Monster: Diese Motive begleiten die Teilnehmenden des virtuellen Laufs für ein mobbingfreies Miteinander und stehen als sichtbare Zeichen für Engagement</w:t>
      </w:r>
      <w:r w:rsidR="00A21CAC">
        <w:t xml:space="preserve"> und</w:t>
      </w:r>
      <w:r w:rsidR="00A21CAC" w:rsidRPr="00A21CAC">
        <w:t xml:space="preserve"> Zusammenhalt.</w:t>
      </w:r>
    </w:p>
    <w:p w14:paraId="14A88411" w14:textId="5A747C0B" w:rsidR="00F75202" w:rsidRPr="008B26DD" w:rsidRDefault="00814C5D" w:rsidP="76961B11">
      <w:pPr>
        <w:rPr>
          <w:rFonts w:ascii="Calibri" w:eastAsia="Calibri" w:hAnsi="Calibri" w:cs="Calibri"/>
        </w:rPr>
      </w:pPr>
      <w:r w:rsidRPr="004E5CB1">
        <w:t>(</w:t>
      </w:r>
      <w:r w:rsidR="00A21CAC">
        <w:t>Bilder</w:t>
      </w:r>
      <w:r w:rsidRPr="004E5CB1">
        <w:t xml:space="preserve">: </w:t>
      </w:r>
      <w:r w:rsidR="00A21CAC" w:rsidRPr="00A21CAC">
        <w:t>https://lauf-weiter.de/events/detail/lauf-gegen-mobbing-162</w:t>
      </w:r>
      <w:r w:rsidR="004E5CB1" w:rsidRPr="004E5CB1">
        <w:t>)</w:t>
      </w:r>
    </w:p>
    <w:sectPr w:rsidR="00F75202" w:rsidRPr="008B26DD">
      <w:headerReference w:type="default" r:id="rId14"/>
      <w:foot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4E0FB7" w14:textId="77777777" w:rsidR="00DD2F37" w:rsidRDefault="00DD2F37" w:rsidP="008B26DD">
      <w:pPr>
        <w:spacing w:after="0" w:line="240" w:lineRule="auto"/>
      </w:pPr>
      <w:r>
        <w:separator/>
      </w:r>
    </w:p>
  </w:endnote>
  <w:endnote w:type="continuationSeparator" w:id="0">
    <w:p w14:paraId="7A7C8107" w14:textId="77777777" w:rsidR="00DD2F37" w:rsidRDefault="00DD2F37" w:rsidP="008B26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Red Hat Display">
    <w:altName w:val="Calibri"/>
    <w:charset w:val="00"/>
    <w:family w:val="auto"/>
    <w:pitch w:val="variable"/>
    <w:sig w:usb0="A000006F" w:usb1="4000006B" w:usb2="00000028" w:usb3="00000000" w:csb0="00000093"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401A35" w14:textId="44E855E7" w:rsidR="008B26DD" w:rsidRPr="008B26DD" w:rsidRDefault="008B26DD" w:rsidP="57878620">
    <w:pPr>
      <w:pStyle w:val="Fuzeile"/>
      <w:jc w:val="right"/>
      <w:rPr>
        <w:rFonts w:ascii="Calibri" w:eastAsia="Calibri" w:hAnsi="Calibri" w:cs="Calibri"/>
        <w:b/>
        <w:bCs/>
        <w:color w:val="0F37A6"/>
        <w:sz w:val="16"/>
        <w:szCs w:val="16"/>
      </w:rPr>
    </w:pPr>
    <w:r w:rsidRPr="57878620">
      <w:rPr>
        <w:rFonts w:eastAsiaTheme="minorEastAsia"/>
        <w:b/>
        <w:bCs/>
        <w:color w:val="0F37A6"/>
        <w:sz w:val="16"/>
        <w:szCs w:val="16"/>
      </w:rPr>
      <w:fldChar w:fldCharType="begin"/>
    </w:r>
    <w:r>
      <w:instrText>PAGE</w:instrText>
    </w:r>
    <w:r w:rsidRPr="57878620">
      <w:fldChar w:fldCharType="separate"/>
    </w:r>
    <w:r w:rsidR="00FB1B08">
      <w:rPr>
        <w:noProof/>
      </w:rPr>
      <w:t>1</w:t>
    </w:r>
    <w:r w:rsidRPr="57878620">
      <w:rPr>
        <w:rFonts w:eastAsiaTheme="minorEastAsia"/>
        <w:b/>
        <w:bCs/>
        <w:color w:val="0F37A6"/>
        <w:sz w:val="16"/>
        <w:szCs w:val="16"/>
      </w:rPr>
      <w:fldChar w:fldCharType="end"/>
    </w:r>
  </w:p>
  <w:p w14:paraId="6202EA6F" w14:textId="3AAAEDD4" w:rsidR="008B26DD" w:rsidRPr="008B26DD" w:rsidRDefault="008B26DD" w:rsidP="57878620">
    <w:pPr>
      <w:pStyle w:val="Fuzeile"/>
      <w:jc w:val="right"/>
      <w:rPr>
        <w:rFonts w:ascii="Calibri" w:eastAsia="Calibri" w:hAnsi="Calibri" w:cs="Calibri"/>
        <w:b/>
        <w:bCs/>
        <w:color w:val="0F37A6"/>
        <w:sz w:val="16"/>
        <w:szCs w:val="16"/>
      </w:rPr>
    </w:pPr>
  </w:p>
  <w:p w14:paraId="415D6AEA" w14:textId="297A7B70" w:rsidR="008B26DD" w:rsidRPr="008B26DD" w:rsidRDefault="57878620" w:rsidP="57878620">
    <w:pPr>
      <w:tabs>
        <w:tab w:val="center" w:pos="4513"/>
        <w:tab w:val="left" w:pos="6700"/>
        <w:tab w:val="right" w:pos="9026"/>
      </w:tabs>
      <w:spacing w:after="0"/>
      <w:rPr>
        <w:rFonts w:ascii="Calibri" w:eastAsia="Calibri" w:hAnsi="Calibri" w:cs="Calibri"/>
        <w:b/>
        <w:bCs/>
        <w:color w:val="0F37A6"/>
        <w:sz w:val="16"/>
        <w:szCs w:val="16"/>
      </w:rPr>
    </w:pPr>
    <w:r w:rsidRPr="57878620">
      <w:rPr>
        <w:rFonts w:ascii="Calibri" w:eastAsia="Calibri" w:hAnsi="Calibri" w:cs="Calibri"/>
        <w:b/>
        <w:bCs/>
        <w:color w:val="0F37A6"/>
        <w:sz w:val="16"/>
        <w:szCs w:val="16"/>
      </w:rPr>
      <w:t xml:space="preserve">Pressemitteilung | Zeichen gegen Mobbing e. V. | Wirkungsbericht                                                </w:t>
    </w:r>
    <w:r w:rsidR="008B26DD">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E0763B" w14:textId="77777777" w:rsidR="00DD2F37" w:rsidRDefault="00DD2F37" w:rsidP="008B26DD">
      <w:pPr>
        <w:spacing w:after="0" w:line="240" w:lineRule="auto"/>
      </w:pPr>
      <w:r>
        <w:separator/>
      </w:r>
    </w:p>
  </w:footnote>
  <w:footnote w:type="continuationSeparator" w:id="0">
    <w:p w14:paraId="717F8EC6" w14:textId="77777777" w:rsidR="00DD2F37" w:rsidRDefault="00DD2F37" w:rsidP="008B26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3CDF93" w14:textId="027445F4" w:rsidR="008B26DD" w:rsidRPr="005758DD" w:rsidRDefault="008B26DD">
    <w:pPr>
      <w:pStyle w:val="Kopfzeile"/>
      <w:rPr>
        <w:color w:val="1037A6"/>
      </w:rPr>
    </w:pPr>
    <w:r w:rsidRPr="005758DD">
      <w:rPr>
        <w:noProof/>
        <w:color w:val="1037A6"/>
      </w:rPr>
      <w:drawing>
        <wp:anchor distT="0" distB="0" distL="114300" distR="114300" simplePos="0" relativeHeight="251658240" behindDoc="1" locked="0" layoutInCell="1" allowOverlap="1" wp14:anchorId="25AF6185" wp14:editId="543CE29D">
          <wp:simplePos x="0" y="0"/>
          <wp:positionH relativeFrom="margin">
            <wp:align>right</wp:align>
          </wp:positionH>
          <wp:positionV relativeFrom="paragraph">
            <wp:posOffset>-114300</wp:posOffset>
          </wp:positionV>
          <wp:extent cx="1980000" cy="428214"/>
          <wp:effectExtent l="0" t="0" r="1270" b="0"/>
          <wp:wrapNone/>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0000" cy="428214"/>
                  </a:xfrm>
                  <a:prstGeom prst="rect">
                    <a:avLst/>
                  </a:prstGeom>
                  <a:noFill/>
                  <a:ln>
                    <a:noFill/>
                  </a:ln>
                </pic:spPr>
              </pic:pic>
            </a:graphicData>
          </a:graphic>
          <wp14:sizeRelH relativeFrom="page">
            <wp14:pctWidth>0</wp14:pctWidth>
          </wp14:sizeRelH>
          <wp14:sizeRelV relativeFrom="page">
            <wp14:pctHeight>0</wp14:pctHeight>
          </wp14:sizeRelV>
        </wp:anchor>
      </w:drawing>
    </w:r>
    <w:r w:rsidRPr="005758DD">
      <w:rPr>
        <w:rFonts w:ascii="Red Hat Display" w:hAnsi="Red Hat Display"/>
        <w:b/>
        <w:bCs/>
        <w:color w:val="1037A6"/>
        <w:sz w:val="30"/>
        <w:szCs w:val="30"/>
      </w:rPr>
      <w:t>Pressemitteilung</w:t>
    </w:r>
    <w:r w:rsidRPr="005758DD">
      <w:rPr>
        <w:noProof/>
        <w:color w:val="1037A6"/>
      </w:rPr>
      <w:t xml:space="preserve"> </w:t>
    </w:r>
  </w:p>
  <w:p w14:paraId="58766BE1" w14:textId="77777777" w:rsidR="008B26DD" w:rsidRDefault="008B26D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1A6D8D"/>
    <w:multiLevelType w:val="multilevel"/>
    <w:tmpl w:val="FBB62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F12D13"/>
    <w:multiLevelType w:val="multilevel"/>
    <w:tmpl w:val="B78C2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8D558DE"/>
    <w:multiLevelType w:val="multilevel"/>
    <w:tmpl w:val="EF94B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98476DA"/>
    <w:multiLevelType w:val="multilevel"/>
    <w:tmpl w:val="D26E5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6EE81826"/>
    <w:multiLevelType w:val="multilevel"/>
    <w:tmpl w:val="2C38A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36676869">
    <w:abstractNumId w:val="3"/>
  </w:num>
  <w:num w:numId="2" w16cid:durableId="2068334734">
    <w:abstractNumId w:val="4"/>
  </w:num>
  <w:num w:numId="3" w16cid:durableId="1717074877">
    <w:abstractNumId w:val="0"/>
  </w:num>
  <w:num w:numId="4" w16cid:durableId="1908609269">
    <w:abstractNumId w:val="2"/>
  </w:num>
  <w:num w:numId="5" w16cid:durableId="527777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26DD"/>
    <w:rsid w:val="00005478"/>
    <w:rsid w:val="000220D5"/>
    <w:rsid w:val="00075E6D"/>
    <w:rsid w:val="00097EBA"/>
    <w:rsid w:val="000A1BCE"/>
    <w:rsid w:val="000A7B49"/>
    <w:rsid w:val="000E107A"/>
    <w:rsid w:val="000E740D"/>
    <w:rsid w:val="00123F73"/>
    <w:rsid w:val="00143829"/>
    <w:rsid w:val="001739C2"/>
    <w:rsid w:val="00190610"/>
    <w:rsid w:val="001C032C"/>
    <w:rsid w:val="00203CF3"/>
    <w:rsid w:val="00251F14"/>
    <w:rsid w:val="00255A8A"/>
    <w:rsid w:val="00286F52"/>
    <w:rsid w:val="002A745A"/>
    <w:rsid w:val="00370E06"/>
    <w:rsid w:val="003E4B87"/>
    <w:rsid w:val="00417278"/>
    <w:rsid w:val="004317F5"/>
    <w:rsid w:val="00451DB9"/>
    <w:rsid w:val="00484713"/>
    <w:rsid w:val="004B1D1B"/>
    <w:rsid w:val="004E5CB1"/>
    <w:rsid w:val="004F4EC5"/>
    <w:rsid w:val="004F75B0"/>
    <w:rsid w:val="004F7CCE"/>
    <w:rsid w:val="005160EF"/>
    <w:rsid w:val="00524F35"/>
    <w:rsid w:val="005451FC"/>
    <w:rsid w:val="005758DD"/>
    <w:rsid w:val="005946DC"/>
    <w:rsid w:val="005B2DC8"/>
    <w:rsid w:val="00640E22"/>
    <w:rsid w:val="006578AD"/>
    <w:rsid w:val="00660C20"/>
    <w:rsid w:val="00672E42"/>
    <w:rsid w:val="006D55B1"/>
    <w:rsid w:val="00712626"/>
    <w:rsid w:val="00781422"/>
    <w:rsid w:val="007866F8"/>
    <w:rsid w:val="007B496F"/>
    <w:rsid w:val="007E4AB6"/>
    <w:rsid w:val="007F6452"/>
    <w:rsid w:val="00814C5D"/>
    <w:rsid w:val="00833EBB"/>
    <w:rsid w:val="008828AC"/>
    <w:rsid w:val="00885390"/>
    <w:rsid w:val="008A4F7E"/>
    <w:rsid w:val="008B26DD"/>
    <w:rsid w:val="008D1FA6"/>
    <w:rsid w:val="00937D39"/>
    <w:rsid w:val="00A21CAC"/>
    <w:rsid w:val="00A352E0"/>
    <w:rsid w:val="00A86D8E"/>
    <w:rsid w:val="00A93B3E"/>
    <w:rsid w:val="00ABB38D"/>
    <w:rsid w:val="00AF70CD"/>
    <w:rsid w:val="00B36944"/>
    <w:rsid w:val="00B44740"/>
    <w:rsid w:val="00B54285"/>
    <w:rsid w:val="00B70393"/>
    <w:rsid w:val="00B80273"/>
    <w:rsid w:val="00B92119"/>
    <w:rsid w:val="00B95E6A"/>
    <w:rsid w:val="00C521E9"/>
    <w:rsid w:val="00C66789"/>
    <w:rsid w:val="00C75635"/>
    <w:rsid w:val="00CC79F2"/>
    <w:rsid w:val="00D02733"/>
    <w:rsid w:val="00D33C8D"/>
    <w:rsid w:val="00D46F1E"/>
    <w:rsid w:val="00D53638"/>
    <w:rsid w:val="00D6047C"/>
    <w:rsid w:val="00D74DE7"/>
    <w:rsid w:val="00D86DE1"/>
    <w:rsid w:val="00DA1715"/>
    <w:rsid w:val="00DB1119"/>
    <w:rsid w:val="00DD2F37"/>
    <w:rsid w:val="00E02AA9"/>
    <w:rsid w:val="00E6576D"/>
    <w:rsid w:val="00E95439"/>
    <w:rsid w:val="00EB279B"/>
    <w:rsid w:val="00EC4F64"/>
    <w:rsid w:val="00F43D04"/>
    <w:rsid w:val="00F45727"/>
    <w:rsid w:val="00F75202"/>
    <w:rsid w:val="00F760D4"/>
    <w:rsid w:val="00FB1B08"/>
    <w:rsid w:val="00FD4D7C"/>
    <w:rsid w:val="00FE6EDA"/>
    <w:rsid w:val="0115F6F4"/>
    <w:rsid w:val="03780B5D"/>
    <w:rsid w:val="03F21550"/>
    <w:rsid w:val="0635C449"/>
    <w:rsid w:val="067F19EF"/>
    <w:rsid w:val="06ACB577"/>
    <w:rsid w:val="06C7F71D"/>
    <w:rsid w:val="0BFAB6CD"/>
    <w:rsid w:val="0D8FBCA7"/>
    <w:rsid w:val="0E3E19CF"/>
    <w:rsid w:val="0ED741C5"/>
    <w:rsid w:val="128C9E11"/>
    <w:rsid w:val="129159C4"/>
    <w:rsid w:val="12D85853"/>
    <w:rsid w:val="135F1DC5"/>
    <w:rsid w:val="14274F6E"/>
    <w:rsid w:val="1571B56B"/>
    <w:rsid w:val="15CF14A4"/>
    <w:rsid w:val="163153D3"/>
    <w:rsid w:val="17308F6A"/>
    <w:rsid w:val="1744A14D"/>
    <w:rsid w:val="183765E6"/>
    <w:rsid w:val="1960E1DE"/>
    <w:rsid w:val="19994CC2"/>
    <w:rsid w:val="1BFD2598"/>
    <w:rsid w:val="1C07812B"/>
    <w:rsid w:val="1DDFD2B8"/>
    <w:rsid w:val="1E23C507"/>
    <w:rsid w:val="1EC67E0E"/>
    <w:rsid w:val="1F85D318"/>
    <w:rsid w:val="1FF06CC9"/>
    <w:rsid w:val="205657D2"/>
    <w:rsid w:val="211B1494"/>
    <w:rsid w:val="212DFC4E"/>
    <w:rsid w:val="21F3D253"/>
    <w:rsid w:val="224B841B"/>
    <w:rsid w:val="22F5409E"/>
    <w:rsid w:val="23191266"/>
    <w:rsid w:val="24B69FDC"/>
    <w:rsid w:val="25CFFBF3"/>
    <w:rsid w:val="2650C749"/>
    <w:rsid w:val="26DAFAE7"/>
    <w:rsid w:val="278D7AFA"/>
    <w:rsid w:val="27C81E49"/>
    <w:rsid w:val="29ACAAA2"/>
    <w:rsid w:val="2EB95BE3"/>
    <w:rsid w:val="2EEFAC88"/>
    <w:rsid w:val="308FD6FC"/>
    <w:rsid w:val="30DD072A"/>
    <w:rsid w:val="328C6E10"/>
    <w:rsid w:val="32CB7DB0"/>
    <w:rsid w:val="32D50AC1"/>
    <w:rsid w:val="358F3086"/>
    <w:rsid w:val="3594E5EC"/>
    <w:rsid w:val="363015C4"/>
    <w:rsid w:val="36729792"/>
    <w:rsid w:val="37EE4EC1"/>
    <w:rsid w:val="37F7FCA9"/>
    <w:rsid w:val="39130244"/>
    <w:rsid w:val="3B90D448"/>
    <w:rsid w:val="3C87BDA2"/>
    <w:rsid w:val="3CE4CB37"/>
    <w:rsid w:val="3D64E6A1"/>
    <w:rsid w:val="3D785FFB"/>
    <w:rsid w:val="3E691156"/>
    <w:rsid w:val="4024C033"/>
    <w:rsid w:val="41AE05E4"/>
    <w:rsid w:val="450C7144"/>
    <w:rsid w:val="45DD3C4B"/>
    <w:rsid w:val="4667EB48"/>
    <w:rsid w:val="47B7B47A"/>
    <w:rsid w:val="47F0DE8F"/>
    <w:rsid w:val="48EBD07A"/>
    <w:rsid w:val="4A93D5C5"/>
    <w:rsid w:val="4B098AAA"/>
    <w:rsid w:val="4B107EE0"/>
    <w:rsid w:val="4BBB4223"/>
    <w:rsid w:val="4BBCBA0B"/>
    <w:rsid w:val="4C3BA82A"/>
    <w:rsid w:val="4D82A2C4"/>
    <w:rsid w:val="4DDCE792"/>
    <w:rsid w:val="4E31DFED"/>
    <w:rsid w:val="4F4D76AE"/>
    <w:rsid w:val="5002416E"/>
    <w:rsid w:val="510B1D02"/>
    <w:rsid w:val="52D3AC81"/>
    <w:rsid w:val="546DE3E4"/>
    <w:rsid w:val="5587E970"/>
    <w:rsid w:val="55A4BB64"/>
    <w:rsid w:val="5605309D"/>
    <w:rsid w:val="571AAD1D"/>
    <w:rsid w:val="576E62CE"/>
    <w:rsid w:val="57878620"/>
    <w:rsid w:val="5905ED67"/>
    <w:rsid w:val="5BF85BDA"/>
    <w:rsid w:val="5C6C230A"/>
    <w:rsid w:val="5D659B97"/>
    <w:rsid w:val="5E8F7A97"/>
    <w:rsid w:val="5E929034"/>
    <w:rsid w:val="6014145E"/>
    <w:rsid w:val="6777F9DF"/>
    <w:rsid w:val="685E2C16"/>
    <w:rsid w:val="68FF81B5"/>
    <w:rsid w:val="69F6575A"/>
    <w:rsid w:val="6EA026FB"/>
    <w:rsid w:val="719EC160"/>
    <w:rsid w:val="71C78C5A"/>
    <w:rsid w:val="73994348"/>
    <w:rsid w:val="7491976F"/>
    <w:rsid w:val="75094B96"/>
    <w:rsid w:val="7530DD63"/>
    <w:rsid w:val="75571E7F"/>
    <w:rsid w:val="7584ABAB"/>
    <w:rsid w:val="764E8104"/>
    <w:rsid w:val="76961B11"/>
    <w:rsid w:val="7849A905"/>
    <w:rsid w:val="78CFD45F"/>
    <w:rsid w:val="7CBE0FF6"/>
    <w:rsid w:val="7D972FAC"/>
    <w:rsid w:val="7F103359"/>
    <w:rsid w:val="7F44EB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E9E90"/>
  <w15:chartTrackingRefBased/>
  <w15:docId w15:val="{078B0866-2F74-444F-A987-D8E9FC8C4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B26DD"/>
    <w:rPr>
      <w:kern w:val="0"/>
    </w:rPr>
  </w:style>
  <w:style w:type="paragraph" w:styleId="berschrift6">
    <w:name w:val="heading 6"/>
    <w:basedOn w:val="Standard"/>
    <w:next w:val="Standard"/>
    <w:link w:val="berschrift6Zchn"/>
    <w:uiPriority w:val="9"/>
    <w:semiHidden/>
    <w:unhideWhenUsed/>
    <w:qFormat/>
    <w:rsid w:val="00B95E6A"/>
    <w:pPr>
      <w:keepNext/>
      <w:keepLines/>
      <w:spacing w:before="40" w:after="0"/>
      <w:outlineLvl w:val="5"/>
    </w:pPr>
    <w:rPr>
      <w:rFonts w:eastAsiaTheme="majorEastAsia" w:cstheme="majorBidi"/>
      <w:i/>
      <w:iCs/>
      <w:color w:val="595959" w:themeColor="text1" w:themeTint="A6"/>
      <w:kern w:val="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B26DD"/>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8B26DD"/>
  </w:style>
  <w:style w:type="paragraph" w:styleId="Fuzeile">
    <w:name w:val="footer"/>
    <w:basedOn w:val="Standard"/>
    <w:link w:val="FuzeileZchn"/>
    <w:uiPriority w:val="99"/>
    <w:unhideWhenUsed/>
    <w:rsid w:val="008B26DD"/>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8B26DD"/>
  </w:style>
  <w:style w:type="paragraph" w:customStyle="1" w:styleId="paragraph">
    <w:name w:val="paragraph"/>
    <w:basedOn w:val="Standard"/>
    <w:rsid w:val="008B26D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Absatz-Standardschriftart"/>
    <w:rsid w:val="008B26DD"/>
  </w:style>
  <w:style w:type="character" w:customStyle="1" w:styleId="eop">
    <w:name w:val="eop"/>
    <w:basedOn w:val="Absatz-Standardschriftart"/>
    <w:rsid w:val="008B26DD"/>
  </w:style>
  <w:style w:type="character" w:customStyle="1" w:styleId="berschrift6Zchn">
    <w:name w:val="Überschrift 6 Zchn"/>
    <w:basedOn w:val="Absatz-Standardschriftart"/>
    <w:link w:val="berschrift6"/>
    <w:uiPriority w:val="9"/>
    <w:semiHidden/>
    <w:rsid w:val="00B95E6A"/>
    <w:rPr>
      <w:rFonts w:eastAsiaTheme="majorEastAsia" w:cstheme="majorBidi"/>
      <w:i/>
      <w:iCs/>
      <w:color w:val="595959" w:themeColor="text1" w:themeTint="A6"/>
    </w:rPr>
  </w:style>
  <w:style w:type="paragraph" w:styleId="StandardWeb">
    <w:name w:val="Normal (Web)"/>
    <w:basedOn w:val="Standard"/>
    <w:uiPriority w:val="99"/>
    <w:semiHidden/>
    <w:unhideWhenUsed/>
    <w:rsid w:val="000E107A"/>
    <w:rPr>
      <w:rFonts w:ascii="Times New Roman" w:hAnsi="Times New Roman" w:cs="Times New Roman"/>
      <w:sz w:val="24"/>
      <w:szCs w:val="24"/>
    </w:rPr>
  </w:style>
  <w:style w:type="character" w:styleId="Hyperlink">
    <w:name w:val="Hyperlink"/>
    <w:basedOn w:val="Absatz-Standardschriftart"/>
    <w:uiPriority w:val="99"/>
    <w:unhideWhenUsed/>
    <w:rsid w:val="00005478"/>
    <w:rPr>
      <w:color w:val="0563C1" w:themeColor="hyperlink"/>
      <w:u w:val="single"/>
    </w:rPr>
  </w:style>
  <w:style w:type="character" w:styleId="NichtaufgelsteErwhnung">
    <w:name w:val="Unresolved Mention"/>
    <w:basedOn w:val="Absatz-Standardschriftart"/>
    <w:uiPriority w:val="99"/>
    <w:semiHidden/>
    <w:unhideWhenUsed/>
    <w:rsid w:val="00005478"/>
    <w:rPr>
      <w:color w:val="605E5C"/>
      <w:shd w:val="clear" w:color="auto" w:fill="E1DFDD"/>
    </w:rPr>
  </w:style>
  <w:style w:type="paragraph" w:styleId="HTMLVorformatiert">
    <w:name w:val="HTML Preformatted"/>
    <w:basedOn w:val="Standard"/>
    <w:link w:val="HTMLVorformatiertZchn"/>
    <w:uiPriority w:val="99"/>
    <w:semiHidden/>
    <w:unhideWhenUsed/>
    <w:rsid w:val="00A93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14:ligatures w14:val="none"/>
    </w:rPr>
  </w:style>
  <w:style w:type="character" w:customStyle="1" w:styleId="HTMLVorformatiertZchn">
    <w:name w:val="HTML Vorformatiert Zchn"/>
    <w:basedOn w:val="Absatz-Standardschriftart"/>
    <w:link w:val="HTMLVorformatiert"/>
    <w:uiPriority w:val="99"/>
    <w:semiHidden/>
    <w:rsid w:val="00A93B3E"/>
    <w:rPr>
      <w:rFonts w:ascii="Courier New" w:eastAsia="Times New Roman" w:hAnsi="Courier New" w:cs="Courier New"/>
      <w:kern w:val="0"/>
      <w:sz w:val="20"/>
      <w:szCs w:val="20"/>
      <w:lang w:eastAsia="de-DE"/>
      <w14:ligatures w14:val="none"/>
    </w:rPr>
  </w:style>
  <w:style w:type="paragraph" w:styleId="Listenabsatz">
    <w:name w:val="List Paragraph"/>
    <w:basedOn w:val="Standard"/>
    <w:uiPriority w:val="34"/>
    <w:qFormat/>
    <w:rsid w:val="00A93B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3897792">
      <w:bodyDiv w:val="1"/>
      <w:marLeft w:val="0"/>
      <w:marRight w:val="0"/>
      <w:marTop w:val="0"/>
      <w:marBottom w:val="0"/>
      <w:divBdr>
        <w:top w:val="none" w:sz="0" w:space="0" w:color="auto"/>
        <w:left w:val="none" w:sz="0" w:space="0" w:color="auto"/>
        <w:bottom w:val="none" w:sz="0" w:space="0" w:color="auto"/>
        <w:right w:val="none" w:sz="0" w:space="0" w:color="auto"/>
      </w:divBdr>
    </w:div>
    <w:div w:id="412816846">
      <w:bodyDiv w:val="1"/>
      <w:marLeft w:val="0"/>
      <w:marRight w:val="0"/>
      <w:marTop w:val="0"/>
      <w:marBottom w:val="0"/>
      <w:divBdr>
        <w:top w:val="none" w:sz="0" w:space="0" w:color="auto"/>
        <w:left w:val="none" w:sz="0" w:space="0" w:color="auto"/>
        <w:bottom w:val="none" w:sz="0" w:space="0" w:color="auto"/>
        <w:right w:val="none" w:sz="0" w:space="0" w:color="auto"/>
      </w:divBdr>
    </w:div>
    <w:div w:id="549415486">
      <w:bodyDiv w:val="1"/>
      <w:marLeft w:val="0"/>
      <w:marRight w:val="0"/>
      <w:marTop w:val="0"/>
      <w:marBottom w:val="0"/>
      <w:divBdr>
        <w:top w:val="none" w:sz="0" w:space="0" w:color="auto"/>
        <w:left w:val="none" w:sz="0" w:space="0" w:color="auto"/>
        <w:bottom w:val="none" w:sz="0" w:space="0" w:color="auto"/>
        <w:right w:val="none" w:sz="0" w:space="0" w:color="auto"/>
      </w:divBdr>
    </w:div>
    <w:div w:id="791636074">
      <w:bodyDiv w:val="1"/>
      <w:marLeft w:val="0"/>
      <w:marRight w:val="0"/>
      <w:marTop w:val="0"/>
      <w:marBottom w:val="0"/>
      <w:divBdr>
        <w:top w:val="none" w:sz="0" w:space="0" w:color="auto"/>
        <w:left w:val="none" w:sz="0" w:space="0" w:color="auto"/>
        <w:bottom w:val="none" w:sz="0" w:space="0" w:color="auto"/>
        <w:right w:val="none" w:sz="0" w:space="0" w:color="auto"/>
      </w:divBdr>
    </w:div>
    <w:div w:id="1127548171">
      <w:bodyDiv w:val="1"/>
      <w:marLeft w:val="0"/>
      <w:marRight w:val="0"/>
      <w:marTop w:val="0"/>
      <w:marBottom w:val="0"/>
      <w:divBdr>
        <w:top w:val="none" w:sz="0" w:space="0" w:color="auto"/>
        <w:left w:val="none" w:sz="0" w:space="0" w:color="auto"/>
        <w:bottom w:val="none" w:sz="0" w:space="0" w:color="auto"/>
        <w:right w:val="none" w:sz="0" w:space="0" w:color="auto"/>
      </w:divBdr>
    </w:div>
    <w:div w:id="1480420756">
      <w:bodyDiv w:val="1"/>
      <w:marLeft w:val="0"/>
      <w:marRight w:val="0"/>
      <w:marTop w:val="0"/>
      <w:marBottom w:val="0"/>
      <w:divBdr>
        <w:top w:val="none" w:sz="0" w:space="0" w:color="auto"/>
        <w:left w:val="none" w:sz="0" w:space="0" w:color="auto"/>
        <w:bottom w:val="none" w:sz="0" w:space="0" w:color="auto"/>
        <w:right w:val="none" w:sz="0" w:space="0" w:color="auto"/>
      </w:divBdr>
    </w:div>
    <w:div w:id="1603418232">
      <w:bodyDiv w:val="1"/>
      <w:marLeft w:val="0"/>
      <w:marRight w:val="0"/>
      <w:marTop w:val="0"/>
      <w:marBottom w:val="0"/>
      <w:divBdr>
        <w:top w:val="none" w:sz="0" w:space="0" w:color="auto"/>
        <w:left w:val="none" w:sz="0" w:space="0" w:color="auto"/>
        <w:bottom w:val="none" w:sz="0" w:space="0" w:color="auto"/>
        <w:right w:val="none" w:sz="0" w:space="0" w:color="auto"/>
      </w:divBdr>
    </w:div>
    <w:div w:id="1692562248">
      <w:bodyDiv w:val="1"/>
      <w:marLeft w:val="0"/>
      <w:marRight w:val="0"/>
      <w:marTop w:val="0"/>
      <w:marBottom w:val="0"/>
      <w:divBdr>
        <w:top w:val="none" w:sz="0" w:space="0" w:color="auto"/>
        <w:left w:val="none" w:sz="0" w:space="0" w:color="auto"/>
        <w:bottom w:val="none" w:sz="0" w:space="0" w:color="auto"/>
        <w:right w:val="none" w:sz="0" w:space="0" w:color="auto"/>
      </w:divBdr>
    </w:div>
    <w:div w:id="1723288260">
      <w:bodyDiv w:val="1"/>
      <w:marLeft w:val="0"/>
      <w:marRight w:val="0"/>
      <w:marTop w:val="0"/>
      <w:marBottom w:val="0"/>
      <w:divBdr>
        <w:top w:val="none" w:sz="0" w:space="0" w:color="auto"/>
        <w:left w:val="none" w:sz="0" w:space="0" w:color="auto"/>
        <w:bottom w:val="none" w:sz="0" w:space="0" w:color="auto"/>
        <w:right w:val="none" w:sz="0" w:space="0" w:color="auto"/>
      </w:divBdr>
    </w:div>
    <w:div w:id="2064139619">
      <w:bodyDiv w:val="1"/>
      <w:marLeft w:val="0"/>
      <w:marRight w:val="0"/>
      <w:marTop w:val="0"/>
      <w:marBottom w:val="0"/>
      <w:divBdr>
        <w:top w:val="none" w:sz="0" w:space="0" w:color="auto"/>
        <w:left w:val="none" w:sz="0" w:space="0" w:color="auto"/>
        <w:bottom w:val="none" w:sz="0" w:space="0" w:color="auto"/>
        <w:right w:val="none" w:sz="0" w:space="0" w:color="auto"/>
      </w:divBdr>
    </w:div>
    <w:div w:id="2082942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www.zeichen-gegen-mobbing.d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95EB29B8F9E75C4F8631D7EF3FBE614E" ma:contentTypeVersion="13" ma:contentTypeDescription="Ein neues Dokument erstellen." ma:contentTypeScope="" ma:versionID="7ba78a3554a97fde055e41bdc4c81183">
  <xsd:schema xmlns:xsd="http://www.w3.org/2001/XMLSchema" xmlns:xs="http://www.w3.org/2001/XMLSchema" xmlns:p="http://schemas.microsoft.com/office/2006/metadata/properties" xmlns:ns2="2a2535cc-d9d1-4637-8059-7b1d06a9c2e0" xmlns:ns3="bcdaf3ee-b8ce-4b34-bc18-15a7bc88d9c7" targetNamespace="http://schemas.microsoft.com/office/2006/metadata/properties" ma:root="true" ma:fieldsID="d1eebeef278c400eff3c23814d157aed" ns2:_="" ns3:_="">
    <xsd:import namespace="2a2535cc-d9d1-4637-8059-7b1d06a9c2e0"/>
    <xsd:import namespace="bcdaf3ee-b8ce-4b34-bc18-15a7bc88d9c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2535cc-d9d1-4637-8059-7b1d06a9c2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Bildmarkierungen" ma:readOnly="false" ma:fieldId="{5cf76f15-5ced-4ddc-b409-7134ff3c332f}" ma:taxonomyMulti="true" ma:sspId="7a6411a9-3cc5-4ede-aa9a-af64487117ca"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daf3ee-b8ce-4b34-bc18-15a7bc88d9c7"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b097dbcb-66a2-446c-850e-204534bb909a}" ma:internalName="TaxCatchAll" ma:showField="CatchAllData" ma:web="bcdaf3ee-b8ce-4b34-bc18-15a7bc88d9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bcdaf3ee-b8ce-4b34-bc18-15a7bc88d9c7" xsi:nil="true"/>
    <lcf76f155ced4ddcb4097134ff3c332f xmlns="2a2535cc-d9d1-4637-8059-7b1d06a9c2e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61ED9B9-7F79-4405-9F4D-7EA32DDDE140}">
  <ds:schemaRefs>
    <ds:schemaRef ds:uri="http://schemas.microsoft.com/sharepoint/v3/contenttype/forms"/>
  </ds:schemaRefs>
</ds:datastoreItem>
</file>

<file path=customXml/itemProps2.xml><?xml version="1.0" encoding="utf-8"?>
<ds:datastoreItem xmlns:ds="http://schemas.openxmlformats.org/officeDocument/2006/customXml" ds:itemID="{E4AD9DD5-B2BE-4C1B-83E5-3E68188530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2535cc-d9d1-4637-8059-7b1d06a9c2e0"/>
    <ds:schemaRef ds:uri="bcdaf3ee-b8ce-4b34-bc18-15a7bc88d9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8F31AF5-6949-4F0B-9C2C-9423EA4C9B05}">
  <ds:schemaRefs>
    <ds:schemaRef ds:uri="http://schemas.microsoft.com/office/2006/metadata/properties"/>
    <ds:schemaRef ds:uri="http://schemas.microsoft.com/office/infopath/2007/PartnerControls"/>
    <ds:schemaRef ds:uri="bcdaf3ee-b8ce-4b34-bc18-15a7bc88d9c7"/>
    <ds:schemaRef ds:uri="2a2535cc-d9d1-4637-8059-7b1d06a9c2e0"/>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553</Words>
  <Characters>3491</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Gogolok</dc:creator>
  <cp:keywords/>
  <dc:description/>
  <cp:lastModifiedBy>Sandra Bastian</cp:lastModifiedBy>
  <cp:revision>1</cp:revision>
  <dcterms:created xsi:type="dcterms:W3CDTF">2026-01-16T08:16:00Z</dcterms:created>
  <dcterms:modified xsi:type="dcterms:W3CDTF">2026-01-24T15:20:00Z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0x01010095EB29B8F9E75C4F8631D7EF3FBE614E</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